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03" w:rsidRPr="0078780F" w:rsidRDefault="00602E03" w:rsidP="00602E03">
      <w:pPr>
        <w:spacing w:after="0" w:line="240" w:lineRule="auto"/>
        <w:ind w:right="-694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</w:pPr>
      <w:r w:rsidRPr="0078780F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el-GR"/>
        </w:rPr>
        <w:drawing>
          <wp:inline distT="0" distB="0" distL="0" distR="0" wp14:anchorId="19D183DB" wp14:editId="15BC2BC6">
            <wp:extent cx="1200150" cy="89666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ΔΙΑΓΟΡΑΣ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194" cy="91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E03" w:rsidRPr="0078780F" w:rsidRDefault="00602E03" w:rsidP="00EE5F30">
      <w:pPr>
        <w:spacing w:after="0" w:line="240" w:lineRule="auto"/>
        <w:ind w:left="-142" w:right="-908"/>
        <w:rPr>
          <w:rFonts w:ascii="Book Antiqua" w:eastAsia="Calibri" w:hAnsi="Book Antiqua" w:cs="Times New Roman"/>
          <w:b/>
          <w:color w:val="000000"/>
          <w:sz w:val="24"/>
          <w:szCs w:val="24"/>
          <w:lang w:eastAsia="el-GR"/>
        </w:rPr>
      </w:pPr>
      <w:r w:rsidRPr="0078780F">
        <w:rPr>
          <w:rFonts w:ascii="Book Antiqua" w:eastAsia="Calibri" w:hAnsi="Book Antiqua" w:cs="Times New Roman"/>
          <w:b/>
          <w:color w:val="000000"/>
          <w:sz w:val="24"/>
          <w:szCs w:val="24"/>
          <w:lang w:eastAsia="el-GR"/>
        </w:rPr>
        <w:t>Π .Ο . Π . Σ .</w:t>
      </w:r>
    </w:p>
    <w:p w:rsidR="00602E03" w:rsidRPr="0078780F" w:rsidRDefault="00602E03" w:rsidP="00EE5F30">
      <w:pPr>
        <w:keepNext/>
        <w:spacing w:after="0" w:line="240" w:lineRule="auto"/>
        <w:ind w:left="-142" w:right="-908"/>
        <w:outlineLvl w:val="0"/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</w:pPr>
      <w:r w:rsidRPr="0078780F">
        <w:rPr>
          <w:rFonts w:ascii="Book Antiqua" w:eastAsia="Calibri" w:hAnsi="Book Antiqua" w:cs="Times New Roman"/>
          <w:b/>
          <w:color w:val="000000"/>
          <w:sz w:val="24"/>
          <w:szCs w:val="24"/>
          <w:lang w:eastAsia="el-GR"/>
        </w:rPr>
        <w:t>ΠΑΝΕΛΛΗΝΙΑ ΟΜΟΣΠΟΝΔΙΑ</w:t>
      </w:r>
    </w:p>
    <w:p w:rsidR="00602E03" w:rsidRPr="0078780F" w:rsidRDefault="00602E03" w:rsidP="00EE5F30">
      <w:pPr>
        <w:keepNext/>
        <w:spacing w:after="0" w:line="240" w:lineRule="auto"/>
        <w:ind w:left="-142" w:right="-908"/>
        <w:outlineLvl w:val="0"/>
        <w:rPr>
          <w:rFonts w:ascii="Book Antiqua" w:eastAsia="Calibri" w:hAnsi="Book Antiqua" w:cs="Times New Roman"/>
          <w:sz w:val="24"/>
          <w:szCs w:val="24"/>
          <w:lang w:eastAsia="el-GR"/>
        </w:rPr>
      </w:pPr>
      <w:r w:rsidRPr="0078780F">
        <w:rPr>
          <w:rFonts w:ascii="Book Antiqua" w:eastAsia="Calibri" w:hAnsi="Book Antiqua" w:cs="Times New Roman"/>
          <w:b/>
          <w:color w:val="000000"/>
          <w:sz w:val="24"/>
          <w:szCs w:val="24"/>
          <w:lang w:eastAsia="el-GR"/>
        </w:rPr>
        <w:t>ΠΟΛΙΤΙΚΩΝ ΣΥΝΤΑΞΙΟΥΧΩΝ</w:t>
      </w:r>
    </w:p>
    <w:p w:rsidR="00602E03" w:rsidRPr="0078780F" w:rsidRDefault="00602E03" w:rsidP="00EE5F30">
      <w:pPr>
        <w:keepNext/>
        <w:spacing w:after="0" w:line="240" w:lineRule="auto"/>
        <w:ind w:left="-142" w:right="-908"/>
        <w:outlineLvl w:val="0"/>
        <w:rPr>
          <w:rFonts w:ascii="Book Antiqua" w:eastAsia="Calibri" w:hAnsi="Book Antiqua" w:cs="Times New Roman"/>
          <w:sz w:val="24"/>
          <w:szCs w:val="24"/>
          <w:lang w:eastAsia="el-GR"/>
        </w:rPr>
      </w:pPr>
      <w:proofErr w:type="spellStart"/>
      <w:r w:rsidRPr="0078780F">
        <w:rPr>
          <w:rFonts w:ascii="Book Antiqua" w:eastAsia="Calibri" w:hAnsi="Book Antiqua" w:cs="Times New Roman"/>
          <w:sz w:val="24"/>
          <w:szCs w:val="24"/>
          <w:lang w:eastAsia="el-GR"/>
        </w:rPr>
        <w:t>Τηλ</w:t>
      </w:r>
      <w:proofErr w:type="spellEnd"/>
      <w:r w:rsidRPr="0078780F">
        <w:rPr>
          <w:rFonts w:ascii="Book Antiqua" w:eastAsia="Calibri" w:hAnsi="Book Antiqua" w:cs="Times New Roman"/>
          <w:sz w:val="24"/>
          <w:szCs w:val="24"/>
          <w:lang w:eastAsia="el-GR"/>
        </w:rPr>
        <w:t xml:space="preserve">. 210 8253544 – 210 8811187 – </w:t>
      </w:r>
      <w:r w:rsidRPr="0078780F">
        <w:rPr>
          <w:rFonts w:ascii="Book Antiqua" w:eastAsia="Calibri" w:hAnsi="Book Antiqua" w:cs="Times New Roman"/>
          <w:sz w:val="24"/>
          <w:szCs w:val="24"/>
          <w:lang w:val="en-US" w:eastAsia="el-GR"/>
        </w:rPr>
        <w:t>fax</w:t>
      </w:r>
      <w:r w:rsidRPr="0078780F">
        <w:rPr>
          <w:rFonts w:ascii="Book Antiqua" w:eastAsia="Calibri" w:hAnsi="Book Antiqua" w:cs="Times New Roman"/>
          <w:sz w:val="24"/>
          <w:szCs w:val="24"/>
          <w:lang w:eastAsia="el-GR"/>
        </w:rPr>
        <w:t>: 210 8819035</w:t>
      </w:r>
      <w:r>
        <w:rPr>
          <w:rFonts w:ascii="Book Antiqua" w:eastAsia="Calibri" w:hAnsi="Book Antiqua" w:cs="Times New Roman"/>
          <w:sz w:val="24"/>
          <w:szCs w:val="24"/>
          <w:lang w:eastAsia="el-GR"/>
        </w:rPr>
        <w:t xml:space="preserve">                 </w:t>
      </w:r>
      <w:r w:rsidR="006A476E">
        <w:rPr>
          <w:rFonts w:ascii="Book Antiqua" w:eastAsia="Calibri" w:hAnsi="Book Antiqua" w:cs="Times New Roman"/>
          <w:sz w:val="24"/>
          <w:szCs w:val="24"/>
          <w:lang w:eastAsia="el-GR"/>
        </w:rPr>
        <w:t xml:space="preserve">                </w:t>
      </w:r>
      <w:r>
        <w:rPr>
          <w:rFonts w:ascii="Book Antiqua" w:eastAsia="Calibri" w:hAnsi="Book Antiqua" w:cs="Times New Roman"/>
          <w:sz w:val="24"/>
          <w:szCs w:val="24"/>
          <w:lang w:eastAsia="el-GR"/>
        </w:rPr>
        <w:t xml:space="preserve"> Αθήνα, 3/12/2018</w:t>
      </w:r>
    </w:p>
    <w:p w:rsidR="00602E03" w:rsidRPr="0078780F" w:rsidRDefault="00602E03" w:rsidP="00EE5F30">
      <w:pPr>
        <w:tabs>
          <w:tab w:val="left" w:pos="4125"/>
        </w:tabs>
        <w:spacing w:after="0" w:line="240" w:lineRule="auto"/>
        <w:ind w:left="-142" w:right="-908"/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</w:pPr>
      <w:r w:rsidRPr="0078780F"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  <w:t xml:space="preserve">ΕΤΟΣ  ΙΔΡΥΣΗΣ 1947 </w:t>
      </w:r>
      <w:r w:rsidR="0050564F"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</w:t>
      </w:r>
      <w:proofErr w:type="spellStart"/>
      <w:r w:rsidR="0050564F"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  <w:t>Αρ.πρωτ</w:t>
      </w:r>
      <w:proofErr w:type="spellEnd"/>
      <w:r w:rsidR="0050564F"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  <w:t>: 542</w:t>
      </w:r>
    </w:p>
    <w:p w:rsidR="00602E03" w:rsidRPr="0078780F" w:rsidRDefault="00602E03" w:rsidP="00EE5F30">
      <w:pPr>
        <w:spacing w:after="0" w:line="240" w:lineRule="auto"/>
        <w:ind w:left="-142" w:right="-908"/>
        <w:rPr>
          <w:rFonts w:ascii="Book Antiqua" w:eastAsia="Calibri" w:hAnsi="Book Antiqua" w:cs="Times New Roman"/>
          <w:color w:val="0000FF"/>
          <w:sz w:val="24"/>
          <w:szCs w:val="24"/>
          <w:u w:val="single"/>
          <w:lang w:eastAsia="el-GR"/>
        </w:rPr>
      </w:pPr>
      <w:proofErr w:type="gramStart"/>
      <w:r w:rsidRPr="0078780F">
        <w:rPr>
          <w:rFonts w:ascii="Book Antiqua" w:eastAsia="Calibri" w:hAnsi="Book Antiqua" w:cs="Times New Roman"/>
          <w:color w:val="000000"/>
          <w:sz w:val="24"/>
          <w:szCs w:val="24"/>
          <w:lang w:val="en-US" w:eastAsia="el-GR"/>
        </w:rPr>
        <w:t>email</w:t>
      </w:r>
      <w:proofErr w:type="gramEnd"/>
      <w:r w:rsidRPr="0078780F"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  <w:t xml:space="preserve">: </w:t>
      </w:r>
      <w:hyperlink r:id="rId5" w:history="1">
        <w:r w:rsidRPr="0078780F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lang w:val="en-US" w:eastAsia="el-GR"/>
          </w:rPr>
          <w:t>omopolit</w:t>
        </w:r>
        <w:r w:rsidRPr="0078780F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lang w:eastAsia="el-GR"/>
          </w:rPr>
          <w:t>@</w:t>
        </w:r>
        <w:r w:rsidRPr="0078780F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lang w:val="en-US" w:eastAsia="el-GR"/>
          </w:rPr>
          <w:t>otenet</w:t>
        </w:r>
        <w:r w:rsidRPr="0078780F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78780F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78780F">
        <w:rPr>
          <w:rFonts w:ascii="Book Antiqua" w:eastAsia="Calibri" w:hAnsi="Book Antiqua" w:cs="Times New Roman"/>
          <w:color w:val="0000FF"/>
          <w:sz w:val="24"/>
          <w:szCs w:val="24"/>
          <w:u w:val="single"/>
          <w:lang w:eastAsia="el-GR"/>
        </w:rPr>
        <w:t xml:space="preserve">   </w:t>
      </w:r>
    </w:p>
    <w:p w:rsidR="00602E03" w:rsidRDefault="00602E03" w:rsidP="00EE5F30">
      <w:pPr>
        <w:ind w:left="-142" w:right="-908"/>
      </w:pPr>
    </w:p>
    <w:p w:rsidR="00602E03" w:rsidRPr="001248F2" w:rsidRDefault="00602E03" w:rsidP="00EE5F30">
      <w:pPr>
        <w:ind w:left="-142" w:right="-908"/>
        <w:jc w:val="right"/>
        <w:rPr>
          <w:b/>
        </w:rPr>
      </w:pPr>
      <w:r w:rsidRPr="001248F2">
        <w:rPr>
          <w:b/>
        </w:rPr>
        <w:t xml:space="preserve">Προς τα Μέλη του Δ.Σ. της ΠΟΠΣ </w:t>
      </w:r>
    </w:p>
    <w:p w:rsidR="00602E03" w:rsidRDefault="00602E03" w:rsidP="00EE5F30">
      <w:pPr>
        <w:ind w:left="-142" w:right="-908"/>
        <w:jc w:val="right"/>
        <w:rPr>
          <w:b/>
        </w:rPr>
      </w:pPr>
      <w:r w:rsidRPr="001248F2">
        <w:rPr>
          <w:b/>
        </w:rPr>
        <w:t>και τους Συνδέσμους- Συλλόγους Πολιτικών Συνταξιούχων όλης της χώρας</w:t>
      </w:r>
    </w:p>
    <w:p w:rsidR="00602E03" w:rsidRDefault="00602E03" w:rsidP="00EE5F30">
      <w:pPr>
        <w:ind w:left="-142" w:right="-908"/>
        <w:rPr>
          <w:b/>
        </w:rPr>
      </w:pPr>
    </w:p>
    <w:p w:rsidR="00602E03" w:rsidRDefault="00602E03" w:rsidP="00EE5F30">
      <w:pPr>
        <w:ind w:left="-142" w:right="-908"/>
        <w:rPr>
          <w:b/>
        </w:rPr>
      </w:pPr>
      <w:r>
        <w:rPr>
          <w:b/>
        </w:rPr>
        <w:t>Θέμα: «Άσκηση ενδίκων μέσων»</w:t>
      </w:r>
    </w:p>
    <w:p w:rsidR="00602E03" w:rsidRDefault="00602E03" w:rsidP="00E6458E">
      <w:pPr>
        <w:ind w:left="-142" w:right="-908"/>
        <w:jc w:val="both"/>
      </w:pPr>
      <w:r>
        <w:t>Σας ενημερώνουμε ότι για τη διακοπή της Ειδικής Εισφοράς Αλληλεγγύης (άρθρο 11 του Ν.3865/2010) μετά την υποβολή της σχετικής αίτησης στον Ενιαίο Φορέα Κοινωνικής Ασφάλισης (ΕΦΚΑ) σύμφωνα με την αριθ. 244/2017 Απόφαση της Ολομέλειας του Ελεγκτικού Συνεδρίου και τη διεκδίκηση αναδρομικών</w:t>
      </w:r>
      <w:r w:rsidR="00DD390F">
        <w:t>, μπορεί ο συνταξιούχος., εφόσον επιθυμεί, να καταθέσει μέσω δικηγόρου, αγωγή ενώπιον του ΙΙ Τμήματος του Ελεγκτικού Συνεδρίου, καθορίζοντας και το ακριβές ποσό των αναδρομικών που παράνομα έχουν παρακρατηθεί. Στην ίδια</w:t>
      </w:r>
      <w:r w:rsidR="0050564F">
        <w:t xml:space="preserve"> αγωγή μπορεί να </w:t>
      </w:r>
      <w:r w:rsidR="00DD390F">
        <w:t>ζητηθούν και τα δώρα εορτών και τα επιδόματα αδείας.</w:t>
      </w:r>
    </w:p>
    <w:p w:rsidR="00DD390F" w:rsidRDefault="00DD390F" w:rsidP="00E6458E">
      <w:pPr>
        <w:ind w:left="-142" w:right="-908"/>
        <w:jc w:val="both"/>
      </w:pPr>
      <w:r>
        <w:t>Σημειώνεται ότι η Ειδική Εισφορά Αλληλεγγύης</w:t>
      </w:r>
      <w:r w:rsidR="004E5041">
        <w:t xml:space="preserve"> Συνταξιούχων έχει επιβληθεί μόνο στις κύριες συντάξεις που υπερβαίνουν το ποσό των 1.400</w:t>
      </w:r>
      <w:r w:rsidR="0050564F">
        <w:t>,01</w:t>
      </w:r>
      <w:r w:rsidR="004E5041">
        <w:t xml:space="preserve"> ευρώ το μήνα ακαθάριστα, όπως προκύπτει από το εκκαθαριστικό σημείωμα του συνταξιοδοτικού Φορέα (</w:t>
      </w:r>
      <w:r w:rsidR="0050564F">
        <w:t>ΓΛΚ-</w:t>
      </w:r>
      <w:r w:rsidR="004E5041">
        <w:t xml:space="preserve">ΕΦΚΑ). Στο ποσό αυτό </w:t>
      </w:r>
      <w:r w:rsidR="007362B3">
        <w:t>συμπεριλαμβάνεται μόνο το επίδομα εξομάλυνσης.</w:t>
      </w:r>
    </w:p>
    <w:p w:rsidR="007362B3" w:rsidRDefault="007362B3" w:rsidP="00E6458E">
      <w:pPr>
        <w:ind w:left="-142" w:right="-908"/>
        <w:jc w:val="both"/>
      </w:pPr>
      <w:r>
        <w:t>Να έχετε πάντως υπόψη ότι τα οικονομικά αποτελέσματα αρχίζουν από την ημερομηνία δημοσίευσης της παραπάνω απόφασης, η οποία δημοσιεύθηκε στις 8 Φεβρουαρίου 2017.</w:t>
      </w:r>
      <w:r w:rsidR="00EE5F30">
        <w:t xml:space="preserve"> </w:t>
      </w:r>
      <w:r>
        <w:t xml:space="preserve">Οι αγωγές μπορούν να κατατεθούν και ομαδικά </w:t>
      </w:r>
      <w:r w:rsidR="002A61D5">
        <w:t>καθώς και οι αγωγές κατά του Ενιαίου Ταμείου Επικουρικής Ασφάλι</w:t>
      </w:r>
      <w:r w:rsidR="009128A7">
        <w:t>σης και Εφάπαξ Παροχών (ΕΤΕΑΕΠ) σε άλλα Δικαστήρια (Ειρηνοδικεία, Πρωτοδικεία κλπ)</w:t>
      </w:r>
      <w:bookmarkStart w:id="0" w:name="_GoBack"/>
      <w:bookmarkEnd w:id="0"/>
    </w:p>
    <w:p w:rsidR="002A61D5" w:rsidRDefault="002A61D5" w:rsidP="00E6458E">
      <w:pPr>
        <w:ind w:left="-142" w:right="-908"/>
        <w:jc w:val="both"/>
      </w:pPr>
      <w:r>
        <w:t xml:space="preserve">Σε ό,τι αφορά την κύρια σύνταξη για τις μειώσεις </w:t>
      </w:r>
      <w:r w:rsidR="00CD3A1D">
        <w:t>σύμφωνα με τις διατάξεις των Ν.4051 και 4093/2012 μπορούν να ασκηθούν ενστάσεις ενώπιον του Α’ Κλιμακίου του Ελεγκτικού Συνεδρίου ατομικά.</w:t>
      </w:r>
    </w:p>
    <w:p w:rsidR="00602E03" w:rsidRDefault="00CD3A1D" w:rsidP="00E6458E">
      <w:pPr>
        <w:ind w:left="-142" w:right="-908"/>
        <w:jc w:val="both"/>
      </w:pPr>
      <w:r>
        <w:t>Σχετικό υπόδειγμα θα σας αποστείλουμε σύντομα. Η υποβολή της ένστασης θα είναι ατομική και θα υποβληθεί</w:t>
      </w:r>
      <w:r w:rsidR="00EE5F30">
        <w:t xml:space="preserve"> στο Ελεγκτικό Συνέδριο μέσω της Γενικής Δ/</w:t>
      </w:r>
      <w:proofErr w:type="spellStart"/>
      <w:r w:rsidR="00EE5F30">
        <w:t>νσης</w:t>
      </w:r>
      <w:proofErr w:type="spellEnd"/>
      <w:r w:rsidR="00EE5F30">
        <w:t xml:space="preserve"> Συντάξεων Δημοσίου Τομέα του Ενιαίου Φορέα Κοινωνικής Ασφάλισης (ΕΦΚΑ).</w:t>
      </w:r>
    </w:p>
    <w:p w:rsidR="00EE5F30" w:rsidRPr="00DC67BC" w:rsidRDefault="00602E03" w:rsidP="00EE5F30">
      <w:pPr>
        <w:ind w:left="-142" w:right="-908"/>
        <w:jc w:val="center"/>
        <w:rPr>
          <w:b/>
          <w:sz w:val="24"/>
          <w:szCs w:val="24"/>
        </w:rPr>
      </w:pPr>
      <w:r w:rsidRPr="00DC67BC">
        <w:rPr>
          <w:b/>
          <w:sz w:val="24"/>
          <w:szCs w:val="24"/>
        </w:rPr>
        <w:t>Για το Δ.Σ.</w:t>
      </w:r>
    </w:p>
    <w:p w:rsidR="00EE5F30" w:rsidRDefault="00602E03" w:rsidP="00EE5F30">
      <w:pPr>
        <w:ind w:left="-142" w:right="-908"/>
        <w:rPr>
          <w:b/>
          <w:sz w:val="24"/>
          <w:szCs w:val="24"/>
        </w:rPr>
      </w:pPr>
      <w:r w:rsidRPr="00DC67BC">
        <w:rPr>
          <w:b/>
          <w:sz w:val="24"/>
          <w:szCs w:val="24"/>
        </w:rPr>
        <w:t xml:space="preserve">            Ο Πρόεδρος      </w:t>
      </w:r>
      <w:r>
        <w:rPr>
          <w:b/>
          <w:sz w:val="24"/>
          <w:szCs w:val="24"/>
        </w:rPr>
        <w:t xml:space="preserve">                   </w:t>
      </w:r>
      <w:r w:rsidRPr="00DC67BC">
        <w:rPr>
          <w:b/>
          <w:sz w:val="24"/>
          <w:szCs w:val="24"/>
        </w:rPr>
        <w:t xml:space="preserve">                  </w:t>
      </w:r>
      <w:r w:rsidR="00EE5F30">
        <w:rPr>
          <w:b/>
          <w:sz w:val="24"/>
          <w:szCs w:val="24"/>
        </w:rPr>
        <w:t xml:space="preserve">    </w:t>
      </w:r>
      <w:r w:rsidRPr="00DC67BC">
        <w:rPr>
          <w:b/>
          <w:sz w:val="24"/>
          <w:szCs w:val="24"/>
        </w:rPr>
        <w:t xml:space="preserve">                                        Ο Γεν. Γραμματέας    </w:t>
      </w:r>
    </w:p>
    <w:p w:rsidR="00EE5F30" w:rsidRDefault="00EE5F30" w:rsidP="00EE5F30">
      <w:pPr>
        <w:ind w:left="-142" w:right="-908"/>
        <w:rPr>
          <w:b/>
          <w:sz w:val="24"/>
          <w:szCs w:val="24"/>
        </w:rPr>
      </w:pPr>
    </w:p>
    <w:p w:rsidR="00ED5464" w:rsidRPr="00EE5F30" w:rsidRDefault="00602E03" w:rsidP="00EE5F30">
      <w:pPr>
        <w:ind w:left="-142" w:right="-908"/>
        <w:rPr>
          <w:b/>
          <w:sz w:val="24"/>
          <w:szCs w:val="24"/>
        </w:rPr>
      </w:pPr>
      <w:r w:rsidRPr="00DC67BC">
        <w:rPr>
          <w:b/>
          <w:sz w:val="24"/>
          <w:szCs w:val="24"/>
        </w:rPr>
        <w:t xml:space="preserve">  </w:t>
      </w:r>
      <w:r w:rsidR="00EE5F30">
        <w:rPr>
          <w:b/>
          <w:sz w:val="24"/>
          <w:szCs w:val="24"/>
        </w:rPr>
        <w:t xml:space="preserve">    </w:t>
      </w:r>
      <w:r w:rsidRPr="00DC67BC">
        <w:rPr>
          <w:b/>
          <w:sz w:val="24"/>
          <w:szCs w:val="24"/>
        </w:rPr>
        <w:t xml:space="preserve">Χρ. </w:t>
      </w:r>
      <w:proofErr w:type="spellStart"/>
      <w:r w:rsidRPr="00DC67BC">
        <w:rPr>
          <w:b/>
          <w:sz w:val="24"/>
          <w:szCs w:val="24"/>
        </w:rPr>
        <w:t>Μπουρδούκης</w:t>
      </w:r>
      <w:proofErr w:type="spellEnd"/>
      <w:r w:rsidRPr="00DC67BC">
        <w:rPr>
          <w:b/>
          <w:sz w:val="24"/>
          <w:szCs w:val="24"/>
        </w:rPr>
        <w:t xml:space="preserve">                                        </w:t>
      </w:r>
      <w:r w:rsidR="00EE5F30">
        <w:rPr>
          <w:b/>
          <w:sz w:val="24"/>
          <w:szCs w:val="24"/>
        </w:rPr>
        <w:t xml:space="preserve">   </w:t>
      </w:r>
      <w:r w:rsidRPr="00DC67B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Pr="00DC67BC">
        <w:rPr>
          <w:b/>
          <w:sz w:val="24"/>
          <w:szCs w:val="24"/>
        </w:rPr>
        <w:t xml:space="preserve">                                 </w:t>
      </w:r>
      <w:proofErr w:type="spellStart"/>
      <w:r w:rsidRPr="00DC67BC">
        <w:rPr>
          <w:b/>
          <w:sz w:val="24"/>
          <w:szCs w:val="24"/>
        </w:rPr>
        <w:t>Ερμ</w:t>
      </w:r>
      <w:proofErr w:type="spellEnd"/>
      <w:r w:rsidRPr="00DC67BC">
        <w:rPr>
          <w:b/>
          <w:sz w:val="24"/>
          <w:szCs w:val="24"/>
        </w:rPr>
        <w:t>. Λινάρδος</w:t>
      </w:r>
    </w:p>
    <w:sectPr w:rsidR="00ED5464" w:rsidRPr="00EE5F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95"/>
    <w:rsid w:val="000E71B8"/>
    <w:rsid w:val="00117785"/>
    <w:rsid w:val="00276107"/>
    <w:rsid w:val="002A61D5"/>
    <w:rsid w:val="00445E2C"/>
    <w:rsid w:val="00490ED3"/>
    <w:rsid w:val="004E5041"/>
    <w:rsid w:val="0050564F"/>
    <w:rsid w:val="00536D74"/>
    <w:rsid w:val="006000BB"/>
    <w:rsid w:val="00602E03"/>
    <w:rsid w:val="006A476E"/>
    <w:rsid w:val="006A57DA"/>
    <w:rsid w:val="007362B3"/>
    <w:rsid w:val="00826C95"/>
    <w:rsid w:val="008C62D3"/>
    <w:rsid w:val="009128A7"/>
    <w:rsid w:val="009E2D65"/>
    <w:rsid w:val="00AD3919"/>
    <w:rsid w:val="00B62581"/>
    <w:rsid w:val="00CC07B3"/>
    <w:rsid w:val="00CC62BD"/>
    <w:rsid w:val="00CD3A1D"/>
    <w:rsid w:val="00D13DF4"/>
    <w:rsid w:val="00D43E24"/>
    <w:rsid w:val="00D61BF8"/>
    <w:rsid w:val="00DD390F"/>
    <w:rsid w:val="00E6458E"/>
    <w:rsid w:val="00ED5464"/>
    <w:rsid w:val="00E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E405-66FC-49D4-8ECD-A2BA879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opolit@otenet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17</cp:revision>
  <cp:lastPrinted>2018-12-03T11:53:00Z</cp:lastPrinted>
  <dcterms:created xsi:type="dcterms:W3CDTF">2018-12-03T11:04:00Z</dcterms:created>
  <dcterms:modified xsi:type="dcterms:W3CDTF">2018-12-03T11:55:00Z</dcterms:modified>
</cp:coreProperties>
</file>